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90" w:rsidRPr="00261C4C" w:rsidRDefault="00261C4C">
      <w:pPr>
        <w:rPr>
          <w:sz w:val="28"/>
          <w:szCs w:val="28"/>
        </w:rPr>
      </w:pPr>
      <w:r w:rsidRPr="00261C4C">
        <w:rPr>
          <w:sz w:val="28"/>
          <w:szCs w:val="28"/>
        </w:rPr>
        <w:t xml:space="preserve">“the glory of God” in the KJV    16 verses, 16 hits    source :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"http://www.bibleworks.com"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261C4C">
        <w:rPr>
          <w:rStyle w:val="Hyperlink"/>
          <w:sz w:val="28"/>
          <w:szCs w:val="28"/>
        </w:rPr>
        <w:t>bibleworks9</w:t>
      </w:r>
      <w:r>
        <w:rPr>
          <w:sz w:val="28"/>
          <w:szCs w:val="28"/>
        </w:rPr>
        <w:fldChar w:fldCharType="end"/>
      </w:r>
      <w:bookmarkStart w:id="0" w:name="_GoBack"/>
      <w:bookmarkEnd w:id="0"/>
    </w:p>
    <w:p w:rsidR="00261C4C" w:rsidRDefault="00261C4C"/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Psalm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19:1  &lt;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To the chief Musician, A Psalm of David.&gt; The heavens declare </w:t>
      </w:r>
      <w:r w:rsidRPr="00261C4C">
        <w:rPr>
          <w:rFonts w:ascii="Arial" w:hAnsi="Arial" w:cs="Arial"/>
          <w:sz w:val="20"/>
          <w:szCs w:val="20"/>
          <w:highlight w:val="yellow"/>
          <w:lang w:val="en-US" w:bidi="he-IL"/>
        </w:rPr>
        <w:t>the glory of God</w:t>
      </w:r>
      <w:r>
        <w:rPr>
          <w:rFonts w:ascii="Arial" w:hAnsi="Arial" w:cs="Arial"/>
          <w:sz w:val="20"/>
          <w:szCs w:val="20"/>
          <w:lang w:val="en-US" w:bidi="he-IL"/>
        </w:rPr>
        <w:t xml:space="preserve">; and the firmament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sheweth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his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handywork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>.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Proverbs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 xml:space="preserve">25:2 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>It</w:t>
      </w:r>
      <w:proofErr w:type="gramEnd"/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 is </w:t>
      </w:r>
      <w:r w:rsidRPr="00261C4C">
        <w:rPr>
          <w:rFonts w:ascii="Arial" w:hAnsi="Arial" w:cs="Arial"/>
          <w:sz w:val="20"/>
          <w:szCs w:val="20"/>
          <w:highlight w:val="yellow"/>
          <w:lang w:val="en-US" w:bidi="he-IL"/>
        </w:rPr>
        <w:t>the glory of God</w:t>
      </w:r>
      <w:r>
        <w:rPr>
          <w:rFonts w:ascii="Arial" w:hAnsi="Arial" w:cs="Arial"/>
          <w:sz w:val="20"/>
          <w:szCs w:val="20"/>
          <w:lang w:val="en-US" w:bidi="he-IL"/>
        </w:rPr>
        <w:t xml:space="preserve"> to conceal a thing: but the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honour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of kings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>to search out a matter.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John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11:4  When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Jesus heard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>that</w:t>
      </w:r>
      <w:r>
        <w:rPr>
          <w:rFonts w:ascii="Arial" w:hAnsi="Arial" w:cs="Arial"/>
          <w:sz w:val="20"/>
          <w:szCs w:val="20"/>
          <w:lang w:val="en-US" w:bidi="he-IL"/>
        </w:rPr>
        <w:t xml:space="preserve">, he said, This sickness is not unto death, but for </w:t>
      </w:r>
      <w:r w:rsidRPr="00261C4C">
        <w:rPr>
          <w:rFonts w:ascii="Arial" w:hAnsi="Arial" w:cs="Arial"/>
          <w:sz w:val="20"/>
          <w:szCs w:val="20"/>
          <w:highlight w:val="yellow"/>
          <w:lang w:val="en-US" w:bidi="he-IL"/>
        </w:rPr>
        <w:t>the glory of God</w:t>
      </w:r>
      <w:r>
        <w:rPr>
          <w:rFonts w:ascii="Arial" w:hAnsi="Arial" w:cs="Arial"/>
          <w:sz w:val="20"/>
          <w:szCs w:val="20"/>
          <w:lang w:val="en-US" w:bidi="he-IL"/>
        </w:rPr>
        <w:t>, that the Son of God might be glorified thereby.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John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11:40  Jesus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saith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unto her, Said I not unto thee, that, if thou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wouldest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believe, thou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shouldest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see </w:t>
      </w:r>
      <w:r w:rsidRPr="00261C4C">
        <w:rPr>
          <w:rFonts w:ascii="Arial" w:hAnsi="Arial" w:cs="Arial"/>
          <w:sz w:val="20"/>
          <w:szCs w:val="20"/>
          <w:highlight w:val="yellow"/>
          <w:lang w:val="en-US" w:bidi="he-IL"/>
        </w:rPr>
        <w:t>the glory of God</w:t>
      </w:r>
      <w:r>
        <w:rPr>
          <w:rFonts w:ascii="Arial" w:hAnsi="Arial" w:cs="Arial"/>
          <w:sz w:val="20"/>
          <w:szCs w:val="20"/>
          <w:lang w:val="en-US" w:bidi="he-IL"/>
        </w:rPr>
        <w:t>?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Acts 7:55  But he, being full of the Holy Ghost, looked up </w:t>
      </w:r>
      <w:proofErr w:type="spellStart"/>
      <w:r>
        <w:rPr>
          <w:rFonts w:ascii="Arial" w:hAnsi="Arial" w:cs="Arial"/>
          <w:sz w:val="20"/>
          <w:szCs w:val="20"/>
          <w:lang w:val="en-US" w:bidi="he-IL"/>
        </w:rPr>
        <w:t>stedfastly</w:t>
      </w:r>
      <w:proofErr w:type="spellEnd"/>
      <w:r>
        <w:rPr>
          <w:rFonts w:ascii="Arial" w:hAnsi="Arial" w:cs="Arial"/>
          <w:sz w:val="20"/>
          <w:szCs w:val="20"/>
          <w:lang w:val="en-US" w:bidi="he-IL"/>
        </w:rPr>
        <w:t xml:space="preserve"> into heaven, and saw the glory of God, and Jesus standing on the right hand of God,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Romans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3:23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all have sinned, and come short of the glory of God;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Romans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5:2  By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whom also we have access by faith into this grace wherein we stand, and rejoice in hope of the glory of God.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Romans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15:7  Wherefore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receive ye one another, as Christ also received us to the glory of God.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1 Corinthians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10:31  Whether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therefore ye eat, or drink, or whatsoever ye do, do all to the glory of God.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2 Corinthians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1:20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all the promises of God in him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are </w:t>
      </w:r>
      <w:r>
        <w:rPr>
          <w:rFonts w:ascii="Arial" w:hAnsi="Arial" w:cs="Arial"/>
          <w:sz w:val="20"/>
          <w:szCs w:val="20"/>
          <w:lang w:val="en-US" w:bidi="he-IL"/>
        </w:rPr>
        <w:t>yea, and in him Amen, unto the glory of God by us.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2 Corinthians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4:6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God, who commanded the light to shine out of darkness, hath shined in our hearts, to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give </w:t>
      </w:r>
      <w:r>
        <w:rPr>
          <w:rFonts w:ascii="Arial" w:hAnsi="Arial" w:cs="Arial"/>
          <w:sz w:val="20"/>
          <w:szCs w:val="20"/>
          <w:lang w:val="en-US" w:bidi="he-IL"/>
        </w:rPr>
        <w:t>the light of the knowledge of the glory of God in the face of Jesus Christ.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2 Corinthians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4:15  For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all things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are </w:t>
      </w:r>
      <w:r>
        <w:rPr>
          <w:rFonts w:ascii="Arial" w:hAnsi="Arial" w:cs="Arial"/>
          <w:sz w:val="20"/>
          <w:szCs w:val="20"/>
          <w:lang w:val="en-US" w:bidi="he-IL"/>
        </w:rPr>
        <w:t>for your sakes, that the abundant grace might through the thanksgiving of many redound to the glory of God.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Philippians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2:11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that </w:t>
      </w:r>
      <w:r>
        <w:rPr>
          <w:rFonts w:ascii="Arial" w:hAnsi="Arial" w:cs="Arial"/>
          <w:sz w:val="20"/>
          <w:szCs w:val="20"/>
          <w:lang w:val="en-US" w:bidi="he-IL"/>
        </w:rPr>
        <w:t xml:space="preserve">every tongue should confess that Jesus Christ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>Lord, to the glory of God the Father.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Revelation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15:8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temple was filled with smoke from the glory of God, and from his power; and no man was able to enter into the temple, till the seven plagues of the seven angels were fulfilled.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Revelation 21:11  Having the glory of God: and her light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was </w:t>
      </w:r>
      <w:r>
        <w:rPr>
          <w:rFonts w:ascii="Arial" w:hAnsi="Arial" w:cs="Arial"/>
          <w:sz w:val="20"/>
          <w:szCs w:val="20"/>
          <w:lang w:val="en-US" w:bidi="he-IL"/>
        </w:rPr>
        <w:t>like unto a stone most precious, even like a jasper stone, clear as crystal;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KJV Revelation 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21:23  And</w:t>
      </w:r>
      <w:proofErr w:type="gramEnd"/>
      <w:r>
        <w:rPr>
          <w:rFonts w:ascii="Arial" w:hAnsi="Arial" w:cs="Arial"/>
          <w:sz w:val="20"/>
          <w:szCs w:val="20"/>
          <w:lang w:val="en-US" w:bidi="he-IL"/>
        </w:rPr>
        <w:t xml:space="preserve"> the city had no need of the sun, neither of the moon, to shine in it: for the glory of God did lighten it, and the Lamb </w:t>
      </w:r>
      <w:r>
        <w:rPr>
          <w:rFonts w:ascii="Arial" w:hAnsi="Arial" w:cs="Arial"/>
          <w:i/>
          <w:iCs/>
          <w:sz w:val="20"/>
          <w:szCs w:val="20"/>
          <w:lang w:val="en-US" w:bidi="he-IL"/>
        </w:rPr>
        <w:t xml:space="preserve">is </w:t>
      </w:r>
      <w:r>
        <w:rPr>
          <w:rFonts w:ascii="Arial" w:hAnsi="Arial" w:cs="Arial"/>
          <w:sz w:val="20"/>
          <w:szCs w:val="20"/>
          <w:lang w:val="en-US" w:bidi="he-IL"/>
        </w:rPr>
        <w:t>the light thereof.</w:t>
      </w:r>
    </w:p>
    <w:p w:rsidR="00261C4C" w:rsidRDefault="00261C4C" w:rsidP="00261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261C4C" w:rsidRDefault="00261C4C"/>
    <w:sectPr w:rsidR="00261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4C"/>
    <w:rsid w:val="00261C4C"/>
    <w:rsid w:val="00D1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2016-09-18T06:24:00Z</dcterms:created>
  <dcterms:modified xsi:type="dcterms:W3CDTF">2016-09-18T06:26:00Z</dcterms:modified>
</cp:coreProperties>
</file>