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8" w:rsidRDefault="00E24E68" w:rsidP="00E24E68">
      <w:r>
        <w:t>“</w:t>
      </w:r>
      <w:proofErr w:type="gramStart"/>
      <w:r>
        <w:t>the</w:t>
      </w:r>
      <w:proofErr w:type="gramEnd"/>
      <w:r>
        <w:t xml:space="preserve"> serpent” in the KJV</w:t>
      </w:r>
      <w:r>
        <w:tab/>
      </w:r>
      <w:r>
        <w:tab/>
        <w:t>12 verses,  12 hits</w:t>
      </w:r>
      <w:r>
        <w:tab/>
      </w:r>
      <w:r>
        <w:t xml:space="preserve">source: </w:t>
      </w:r>
      <w:hyperlink r:id="rId5" w:history="1">
        <w:r w:rsidRPr="00E24E68">
          <w:rPr>
            <w:rStyle w:val="Hyperlink"/>
          </w:rPr>
          <w:t>bibleworks9</w:t>
        </w:r>
      </w:hyperlink>
    </w:p>
    <w:p w:rsidR="00E24E68" w:rsidRDefault="00E24E68"/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  Now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serpent was more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subtil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than any beast of the field which the LORD God had made. And he said unto the woman, Yea, hath God said,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Ye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shall not eat of every tree of the garden?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woman said unto the serpent, We may eat of the fruit of the trees of the garden: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3:4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serpent said unto the woman, Ye shall not surely die: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3:13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LORD God said unto the woman, What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this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that </w:t>
      </w:r>
      <w:r>
        <w:rPr>
          <w:rFonts w:ascii="Arial" w:hAnsi="Arial" w:cs="Arial"/>
          <w:sz w:val="20"/>
          <w:szCs w:val="20"/>
          <w:lang w:val="en-US" w:bidi="he-IL"/>
        </w:rPr>
        <w:t xml:space="preserve">thou hast done? And the woman said,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serpent beguiled me, and I did eat.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3:14  And the LORD God said unto the serpent, Because thou hast done this, thou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art </w:t>
      </w:r>
      <w:r>
        <w:rPr>
          <w:rFonts w:ascii="Arial" w:hAnsi="Arial" w:cs="Arial"/>
          <w:sz w:val="20"/>
          <w:szCs w:val="20"/>
          <w:lang w:val="en-US" w:bidi="he-IL"/>
        </w:rPr>
        <w:t>cursed above all cattle, and above every beast of the field; upon thy belly shalt thou go, and dust shalt thou eat all the days of thy life: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Numbers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21:9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Moses made a serpent of brass, and put it upon a pole, and it came to pass, that if a serpent had bitten any man, when he beheld the serpent of brass, he lived.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Ecclesiastes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10:11  Surely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serpent will bite without enchantment; and a babbler is no better.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KJV Amos 9:3  And though they hide themselves in the top of Carmel, I will search and take them out thence; and though they be hid from my sight in the bottom of the sea, thence will I command the serpent, and he shall bite them: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John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3:14  </w:t>
      </w:r>
      <w:bookmarkStart w:id="0" w:name="_GoBack"/>
      <w:r>
        <w:rPr>
          <w:rFonts w:ascii="Arial" w:hAnsi="Arial" w:cs="Arial"/>
          <w:sz w:val="20"/>
          <w:szCs w:val="20"/>
          <w:lang w:val="en-US" w:bidi="he-IL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as Moses lifted up the serpent in the wilderness, even so must the Son of man be lifted up:</w:t>
      </w:r>
    </w:p>
    <w:bookmarkEnd w:id="0"/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Corinthians 11:3  But I fear, lest by any means, as the serpent beguiled Eve through his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subtilty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, so your minds should be corrupted from the simplicity that is in Christ.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KJV Revelation 12:14  And to the woman were given two wings of a great eagle, that she might fly into the wilderness, into her place, where she is nourished for a time, and times, and half a time, from the face of the serpent.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12:15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serpent cast out of his mouth water as a flood after the woman, that he might cause her to be carried away of the flood.</w:t>
      </w:r>
    </w:p>
    <w:p w:rsidR="00E24E68" w:rsidRDefault="00E24E68" w:rsidP="00E2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E24E68" w:rsidRDefault="00E24E68"/>
    <w:p w:rsidR="00E24E68" w:rsidRDefault="00E24E68"/>
    <w:p w:rsidR="00E24E68" w:rsidRDefault="00E24E68"/>
    <w:p w:rsidR="00E83D37" w:rsidRDefault="00E24E68">
      <w:r>
        <w:tab/>
      </w:r>
    </w:p>
    <w:sectPr w:rsidR="00E8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8"/>
    <w:rsid w:val="00E24E68"/>
    <w:rsid w:val="00E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2016-08-03T03:53:00Z</dcterms:created>
  <dcterms:modified xsi:type="dcterms:W3CDTF">2016-08-03T04:11:00Z</dcterms:modified>
</cp:coreProperties>
</file>